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ED" w:rsidRDefault="002A486D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3636645</wp:posOffset>
            </wp:positionH>
            <wp:positionV relativeFrom="paragraph">
              <wp:posOffset>0</wp:posOffset>
            </wp:positionV>
            <wp:extent cx="2606040" cy="1501140"/>
            <wp:effectExtent l="0" t="0" r="3810" b="3810"/>
            <wp:wrapTight wrapText="bothSides">
              <wp:wrapPolygon edited="0">
                <wp:start x="0" y="0"/>
                <wp:lineTo x="0" y="21381"/>
                <wp:lineTo x="21474" y="21381"/>
                <wp:lineTo x="21474" y="0"/>
                <wp:lineTo x="0" y="0"/>
              </wp:wrapPolygon>
            </wp:wrapTight>
            <wp:docPr id="2" name="Рисунок 2" descr="C:\Users\ЗС\AppData\Local\Microsoft\Windows\INetCache\Content.Word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С\AppData\Local\Microsoft\Windows\INetCache\Content.Word\подпис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8" t="16532" r="3863" b="4032"/>
                    <a:stretch/>
                  </pic:blipFill>
                  <pic:spPr bwMode="auto">
                    <a:xfrm>
                      <a:off x="0" y="0"/>
                      <a:ext cx="26060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EA5017" w:rsidRDefault="00EA5017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</w:p>
    <w:p w:rsidR="00F22E7A" w:rsidRPr="002A486D" w:rsidRDefault="00F22E7A" w:rsidP="00E00C24">
      <w:pPr>
        <w:pStyle w:val="a3"/>
        <w:spacing w:before="0" w:after="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2A486D">
        <w:rPr>
          <w:b/>
          <w:color w:val="000000"/>
          <w:sz w:val="24"/>
          <w:szCs w:val="24"/>
        </w:rPr>
        <w:t>План мероприятий по профилактике и  предупреждению су</w:t>
      </w:r>
      <w:r w:rsidR="00E00C24" w:rsidRPr="002A486D">
        <w:rPr>
          <w:b/>
          <w:color w:val="000000"/>
          <w:sz w:val="24"/>
          <w:szCs w:val="24"/>
        </w:rPr>
        <w:t>ицидального поведения</w:t>
      </w:r>
    </w:p>
    <w:p w:rsidR="002A486D" w:rsidRDefault="00F22E7A" w:rsidP="002A4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среди детей и подростков</w:t>
      </w:r>
      <w:r w:rsidR="004B678D" w:rsidRPr="002A48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E00C24" w:rsidRPr="002A486D">
        <w:rPr>
          <w:rFonts w:ascii="Times New Roman" w:hAnsi="Times New Roman" w:cs="Times New Roman"/>
          <w:b/>
          <w:sz w:val="24"/>
          <w:szCs w:val="24"/>
        </w:rPr>
        <w:t>«</w:t>
      </w:r>
      <w:r w:rsidR="002A486D" w:rsidRPr="002A486D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proofErr w:type="gramEnd"/>
      <w:r w:rsidR="002A486D" w:rsidRPr="002A486D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Лицей №2 им. </w:t>
      </w:r>
      <w:proofErr w:type="spellStart"/>
      <w:r w:rsidR="00E00C24" w:rsidRPr="002A486D"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. К.А. Валиева г. </w:t>
      </w:r>
      <w:proofErr w:type="spellStart"/>
      <w:r w:rsidR="00E00C24" w:rsidRPr="002A486D">
        <w:rPr>
          <w:rFonts w:ascii="Times New Roman" w:hAnsi="Times New Roman" w:cs="Times New Roman"/>
          <w:b/>
          <w:sz w:val="24"/>
          <w:szCs w:val="24"/>
        </w:rPr>
        <w:t>Мамадыш</w:t>
      </w:r>
      <w:proofErr w:type="spellEnd"/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E00C24" w:rsidRPr="002A486D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2A486D" w:rsidRPr="002A48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E7A" w:rsidRPr="002A486D" w:rsidRDefault="00016644" w:rsidP="002A486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486D">
        <w:rPr>
          <w:rFonts w:ascii="Times New Roman" w:hAnsi="Times New Roman" w:cs="Times New Roman"/>
          <w:b/>
          <w:sz w:val="24"/>
          <w:szCs w:val="24"/>
        </w:rPr>
        <w:t>на 202</w:t>
      </w:r>
      <w:r w:rsidR="00EA5017" w:rsidRPr="002A486D">
        <w:rPr>
          <w:rFonts w:ascii="Times New Roman" w:hAnsi="Times New Roman" w:cs="Times New Roman"/>
          <w:b/>
          <w:sz w:val="24"/>
          <w:szCs w:val="24"/>
        </w:rPr>
        <w:t>3</w:t>
      </w:r>
      <w:r w:rsidR="00E00C24" w:rsidRPr="002A486D">
        <w:rPr>
          <w:rFonts w:ascii="Times New Roman" w:hAnsi="Times New Roman" w:cs="Times New Roman"/>
          <w:b/>
          <w:sz w:val="24"/>
          <w:szCs w:val="24"/>
        </w:rPr>
        <w:t>-20</w:t>
      </w:r>
      <w:r w:rsidRPr="002A486D">
        <w:rPr>
          <w:rFonts w:ascii="Times New Roman" w:hAnsi="Times New Roman" w:cs="Times New Roman"/>
          <w:b/>
          <w:sz w:val="24"/>
          <w:szCs w:val="24"/>
        </w:rPr>
        <w:t>2</w:t>
      </w:r>
      <w:r w:rsidR="00EA5017" w:rsidRPr="002A486D">
        <w:rPr>
          <w:rFonts w:ascii="Times New Roman" w:hAnsi="Times New Roman" w:cs="Times New Roman"/>
          <w:b/>
          <w:sz w:val="24"/>
          <w:szCs w:val="24"/>
        </w:rPr>
        <w:t>4</w:t>
      </w:r>
      <w:r w:rsidR="00E00C24" w:rsidRPr="002A48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770"/>
        <w:gridCol w:w="5326"/>
        <w:gridCol w:w="1921"/>
        <w:gridCol w:w="2473"/>
      </w:tblGrid>
      <w:tr w:rsidR="00982FCF" w:rsidRPr="00E00C24" w:rsidTr="00EA5017">
        <w:tc>
          <w:tcPr>
            <w:tcW w:w="770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26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21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73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82FCF" w:rsidRPr="00E00C24" w:rsidTr="00EA5017">
        <w:tc>
          <w:tcPr>
            <w:tcW w:w="770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детей и семей. Методы:</w:t>
            </w:r>
          </w:p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беседы;</w:t>
            </w:r>
          </w:p>
          <w:p w:rsidR="000A1B14" w:rsidRPr="00E00C24" w:rsidRDefault="00EA5017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1B14" w:rsidRPr="00E00C24">
              <w:rPr>
                <w:rFonts w:ascii="Times New Roman" w:hAnsi="Times New Roman" w:cs="Times New Roman"/>
                <w:sz w:val="24"/>
                <w:szCs w:val="24"/>
              </w:rPr>
              <w:t>оставление социального паспорта школы.</w:t>
            </w:r>
          </w:p>
        </w:tc>
        <w:tc>
          <w:tcPr>
            <w:tcW w:w="1921" w:type="dxa"/>
          </w:tcPr>
          <w:p w:rsidR="000A1B14" w:rsidRPr="00E00C24" w:rsidRDefault="000A1B14" w:rsidP="00E00C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E00C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73" w:type="dxa"/>
          </w:tcPr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A1B14" w:rsidRPr="00E00C24" w:rsidRDefault="000A1B1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FCF" w:rsidRPr="00E00C24" w:rsidTr="00EA5017">
        <w:tc>
          <w:tcPr>
            <w:tcW w:w="770" w:type="dxa"/>
          </w:tcPr>
          <w:p w:rsidR="008642D0" w:rsidRPr="00E00C24" w:rsidRDefault="008642D0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</w:tcPr>
          <w:p w:rsidR="008642D0" w:rsidRPr="00E00C24" w:rsidRDefault="008642D0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Работа с семьями учащихся, проведение родительского всеобуча.</w:t>
            </w:r>
          </w:p>
        </w:tc>
        <w:tc>
          <w:tcPr>
            <w:tcW w:w="1921" w:type="dxa"/>
          </w:tcPr>
          <w:p w:rsidR="008642D0" w:rsidRPr="00E00C24" w:rsidRDefault="00D25988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73" w:type="dxa"/>
          </w:tcPr>
          <w:p w:rsidR="008642D0" w:rsidRPr="00E00C24" w:rsidRDefault="008642D0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642D0" w:rsidRPr="00E00C24" w:rsidRDefault="008642D0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школы, классные руководители</w:t>
            </w:r>
          </w:p>
        </w:tc>
      </w:tr>
      <w:tr w:rsidR="00D5056C" w:rsidRPr="00E00C24" w:rsidTr="00EA5017">
        <w:tc>
          <w:tcPr>
            <w:tcW w:w="770" w:type="dxa"/>
          </w:tcPr>
          <w:p w:rsidR="00D5056C" w:rsidRPr="00E00C24" w:rsidRDefault="00D5056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6" w:type="dxa"/>
          </w:tcPr>
          <w:p w:rsidR="00D5056C" w:rsidRPr="00E00C24" w:rsidRDefault="00E93CCC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родителей, педагогического коллектива по вопросам профилактики суицидального поведения несовершеннолетних.</w:t>
            </w:r>
          </w:p>
        </w:tc>
        <w:tc>
          <w:tcPr>
            <w:tcW w:w="1921" w:type="dxa"/>
          </w:tcPr>
          <w:p w:rsidR="00D5056C" w:rsidRDefault="00D5056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3CCC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  <w:p w:rsidR="00E93CCC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2473" w:type="dxa"/>
          </w:tcPr>
          <w:p w:rsidR="00D5056C" w:rsidRDefault="00D5056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CC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 ЦРБ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на тему: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- «Конфликты с собственным </w:t>
            </w:r>
            <w:proofErr w:type="gramStart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ребенком  и</w:t>
            </w:r>
            <w:proofErr w:type="gramEnd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 пути их решения»;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 xml:space="preserve">(родители 5-6 </w:t>
            </w:r>
            <w:proofErr w:type="spellStart"/>
            <w:r w:rsidR="00E93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93C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- «Первые проблемы подросткового </w:t>
            </w:r>
            <w:proofErr w:type="gramStart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возраста»;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3CCC">
              <w:rPr>
                <w:rFonts w:ascii="Times New Roman" w:hAnsi="Times New Roman" w:cs="Times New Roman"/>
                <w:sz w:val="24"/>
                <w:szCs w:val="24"/>
              </w:rPr>
              <w:t>родители 7-8 классов)</w:t>
            </w:r>
          </w:p>
          <w:p w:rsidR="00982FCF" w:rsidRPr="00E00C24" w:rsidRDefault="00982FCF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 xml:space="preserve">«Почему ребенок не хочет жить?» (родители 9-11 </w:t>
            </w:r>
            <w:proofErr w:type="spellStart"/>
            <w:r w:rsidR="00E93C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93CC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21" w:type="dxa"/>
          </w:tcPr>
          <w:p w:rsidR="00982FCF" w:rsidRDefault="00982FCF" w:rsidP="00E93CCC">
            <w:pPr>
              <w:ind w:firstLine="708"/>
            </w:pPr>
          </w:p>
          <w:p w:rsidR="00E93CCC" w:rsidRPr="00E93CCC" w:rsidRDefault="00E93CCC" w:rsidP="00E93CCC">
            <w:pPr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C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3" w:type="dxa"/>
          </w:tcPr>
          <w:p w:rsidR="00982FCF" w:rsidRPr="00E00C24" w:rsidRDefault="00E00C2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социально-неблагополучных семей.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обследования условий жизни детей из этих семей.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6" w:type="dxa"/>
          </w:tcPr>
          <w:p w:rsidR="00982FCF" w:rsidRPr="00E00C24" w:rsidRDefault="00E93CCC" w:rsidP="00E93CC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суицидальных намерений учащихся по методике Кучера-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ПДК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5-11 классы.</w:t>
            </w:r>
          </w:p>
        </w:tc>
        <w:tc>
          <w:tcPr>
            <w:tcW w:w="1921" w:type="dxa"/>
          </w:tcPr>
          <w:p w:rsidR="00982FCF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CCC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E93CCC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Регулярно, в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профилактики суицида: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«Я управляю стрессом»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«Профилактика конфликтности в подростковой среде»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«Ты и я – такие разные»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«Барьеры непонимания»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Тренинг уверенности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Тренинг «Манипуляция: игры, в которые играют все»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Проведение читательских конференций «Возьми себе в пример героя»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раз в полугодие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Библиотекарь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при зам</w:t>
            </w:r>
            <w:proofErr w:type="gramEnd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.директоре по ВР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« Профилактика семейного неблагополучия и суицидального поведения детей и подростков».</w:t>
            </w:r>
          </w:p>
        </w:tc>
        <w:tc>
          <w:tcPr>
            <w:tcW w:w="1921" w:type="dxa"/>
          </w:tcPr>
          <w:p w:rsidR="00E93CCC" w:rsidRDefault="00E93CC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«Учимся понимать переживания родных и близких нам людей»;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«Наши чувства и действия»;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«Почему трудно признавать свою вину?»;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«Обидчивость, несдержанность, раздражительность…»;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«Дружба – главное чудо»;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«Любовью дорожить умейте»;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«Поговорим еще раз о любви»;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«Наша дружная семья»;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-«Дети и родители. Давайте понимать друг друга»;</w:t>
            </w:r>
          </w:p>
          <w:p w:rsidR="00982FCF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«Совершенно секретно» (</w:t>
            </w:r>
            <w:proofErr w:type="spellStart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. часы только для девочек)</w:t>
            </w:r>
          </w:p>
          <w:p w:rsidR="00E93CCC" w:rsidRPr="00E00C24" w:rsidRDefault="00E93CCC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 кому можно обратиться за помощью?»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E93C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 стенгазет «Не навреди здоровью своему»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6" w:type="dxa"/>
          </w:tcPr>
          <w:p w:rsidR="00982FCF" w:rsidRPr="00E00C24" w:rsidRDefault="00A967D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Декадник 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«Сохраним жизнь»: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подросткам. Если чувствуешь себя одиноким"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подросткам. Как бороться с депрессией"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подросткам. Что делать, если тебя никто не хочет слушать и не понимает"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детям и подросткам. Почему взрослые не всегда слушают детей"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подросткам. Как научиться не ссориться с родителями"</w:t>
            </w:r>
          </w:p>
          <w:p w:rsidR="00982FCF" w:rsidRPr="00E00C24" w:rsidRDefault="00982FCF" w:rsidP="00982FC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информационного стенда на тему: "Советы подросткам. Что делать, если тебя никто не хочет слушать и не понимает"</w:t>
            </w:r>
          </w:p>
        </w:tc>
        <w:tc>
          <w:tcPr>
            <w:tcW w:w="1921" w:type="dxa"/>
          </w:tcPr>
          <w:p w:rsidR="00982FCF" w:rsidRPr="00E00C24" w:rsidRDefault="00E00C2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«группы риска» в соответствии с их интересами и способностями к внеурочной деятельности и мероприятиям школы 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 педагог-психолог, руководители кружков 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взаимоотношений и конфликтных ситуаций среди учащихся 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ШСП,  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A967DC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счастья: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информационного стенда на тему: «Счастье-это…»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Конкурс рисунков «Я счастлив, когда…»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A967D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консультативной помощи учащимся во время подготовки и проведения ОГЭ, ЕГЭ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A967DC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просвещение учащихся о работе службы телефона доверия: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на тему: «17 мая - Международный день Детского телефона доверия»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Классные часы «Телефон доверия»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  в разделе «Для вас, родители!» информации для родителей: «Признаки депрессии у младшего школьного возраста», «Признаки депрессии у подростков</w:t>
            </w:r>
          </w:p>
        </w:tc>
        <w:tc>
          <w:tcPr>
            <w:tcW w:w="1921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Педагог-психолог, разработчики сайта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 </w:t>
            </w:r>
            <w:proofErr w:type="spellStart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. руководителей:</w:t>
            </w:r>
          </w:p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- «Профилактика суицида среди школьников»</w:t>
            </w:r>
          </w:p>
        </w:tc>
        <w:tc>
          <w:tcPr>
            <w:tcW w:w="1921" w:type="dxa"/>
          </w:tcPr>
          <w:p w:rsidR="00982FCF" w:rsidRPr="00E00C24" w:rsidRDefault="00E00C2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 Педагог-психолог</w:t>
            </w:r>
          </w:p>
        </w:tc>
      </w:tr>
      <w:tr w:rsidR="00982FCF" w:rsidRPr="00E00C24" w:rsidTr="00EA5017">
        <w:tc>
          <w:tcPr>
            <w:tcW w:w="770" w:type="dxa"/>
          </w:tcPr>
          <w:p w:rsidR="00982FCF" w:rsidRPr="00E00C24" w:rsidRDefault="00982FCF" w:rsidP="00A967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6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6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для педагогического состава</w:t>
            </w:r>
            <w:r w:rsidR="00E00C24">
              <w:rPr>
                <w:rFonts w:ascii="Times New Roman" w:hAnsi="Times New Roman" w:cs="Times New Roman"/>
                <w:sz w:val="24"/>
                <w:szCs w:val="24"/>
              </w:rPr>
              <w:t xml:space="preserve"> натему: «</w:t>
            </w: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 среди подростков» с приглашением специалиста ЦРБ г. Мамадыш</w:t>
            </w:r>
          </w:p>
        </w:tc>
        <w:tc>
          <w:tcPr>
            <w:tcW w:w="1921" w:type="dxa"/>
          </w:tcPr>
          <w:p w:rsidR="00982FCF" w:rsidRPr="00E00C24" w:rsidRDefault="00E00C24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2FCF" w:rsidRPr="00E00C2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73" w:type="dxa"/>
          </w:tcPr>
          <w:p w:rsidR="00982FCF" w:rsidRPr="00E00C24" w:rsidRDefault="00982FCF" w:rsidP="00982F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0C2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0A1B14" w:rsidRPr="000A1B14" w:rsidRDefault="000A1B14" w:rsidP="00001CF2">
      <w:pPr>
        <w:pStyle w:val="a3"/>
        <w:rPr>
          <w:color w:val="000000"/>
          <w:sz w:val="24"/>
          <w:szCs w:val="24"/>
        </w:rPr>
      </w:pPr>
    </w:p>
    <w:p w:rsidR="00B3273C" w:rsidRPr="00A967DC" w:rsidRDefault="00A41DED">
      <w:pPr>
        <w:rPr>
          <w:rFonts w:ascii="Times New Roman" w:hAnsi="Times New Roman" w:cs="Times New Roman"/>
          <w:b/>
          <w:sz w:val="24"/>
          <w:szCs w:val="24"/>
        </w:rPr>
      </w:pPr>
      <w:r w:rsidRPr="00A967DC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ВР </w:t>
      </w:r>
      <w:r w:rsidRPr="00A967DC">
        <w:rPr>
          <w:rFonts w:ascii="Times New Roman" w:hAnsi="Times New Roman" w:cs="Times New Roman"/>
          <w:b/>
          <w:sz w:val="24"/>
          <w:szCs w:val="24"/>
        </w:rPr>
        <w:tab/>
      </w:r>
      <w:r w:rsidRPr="00A967DC">
        <w:rPr>
          <w:rFonts w:ascii="Times New Roman" w:hAnsi="Times New Roman" w:cs="Times New Roman"/>
          <w:b/>
          <w:sz w:val="24"/>
          <w:szCs w:val="24"/>
        </w:rPr>
        <w:tab/>
      </w:r>
      <w:r w:rsidRPr="00A967DC">
        <w:rPr>
          <w:rFonts w:ascii="Times New Roman" w:hAnsi="Times New Roman" w:cs="Times New Roman"/>
          <w:b/>
          <w:sz w:val="24"/>
          <w:szCs w:val="24"/>
        </w:rPr>
        <w:tab/>
      </w:r>
      <w:r w:rsidRPr="00A967DC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967DC">
        <w:rPr>
          <w:rFonts w:ascii="Times New Roman" w:hAnsi="Times New Roman" w:cs="Times New Roman"/>
          <w:b/>
          <w:sz w:val="24"/>
          <w:szCs w:val="24"/>
        </w:rPr>
        <w:t>Гараев</w:t>
      </w:r>
      <w:proofErr w:type="spellEnd"/>
      <w:r w:rsidRPr="00A967DC">
        <w:rPr>
          <w:rFonts w:ascii="Times New Roman" w:hAnsi="Times New Roman" w:cs="Times New Roman"/>
          <w:b/>
          <w:sz w:val="24"/>
          <w:szCs w:val="24"/>
        </w:rPr>
        <w:t xml:space="preserve"> И.Н.</w:t>
      </w:r>
    </w:p>
    <w:sectPr w:rsidR="00B3273C" w:rsidRPr="00A967DC" w:rsidSect="002A48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7A"/>
    <w:rsid w:val="00001CF2"/>
    <w:rsid w:val="0001531F"/>
    <w:rsid w:val="00016644"/>
    <w:rsid w:val="00071DB1"/>
    <w:rsid w:val="000A1B14"/>
    <w:rsid w:val="002A486D"/>
    <w:rsid w:val="002C5B43"/>
    <w:rsid w:val="00353E85"/>
    <w:rsid w:val="00360742"/>
    <w:rsid w:val="003F44C1"/>
    <w:rsid w:val="004B678D"/>
    <w:rsid w:val="0061570E"/>
    <w:rsid w:val="006806CC"/>
    <w:rsid w:val="00776058"/>
    <w:rsid w:val="007D319E"/>
    <w:rsid w:val="008642D0"/>
    <w:rsid w:val="00982FCF"/>
    <w:rsid w:val="009D550C"/>
    <w:rsid w:val="00A41DED"/>
    <w:rsid w:val="00A967DC"/>
    <w:rsid w:val="00B3273C"/>
    <w:rsid w:val="00BF3142"/>
    <w:rsid w:val="00C50E12"/>
    <w:rsid w:val="00C800DD"/>
    <w:rsid w:val="00D25988"/>
    <w:rsid w:val="00D5056C"/>
    <w:rsid w:val="00E00C24"/>
    <w:rsid w:val="00E93CCC"/>
    <w:rsid w:val="00EA5017"/>
    <w:rsid w:val="00EB2338"/>
    <w:rsid w:val="00ED342C"/>
    <w:rsid w:val="00F22E7A"/>
    <w:rsid w:val="00F71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E36AE24-11D9-4BE8-9A25-359C3E02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22E7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A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86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642D0"/>
  </w:style>
  <w:style w:type="paragraph" w:styleId="a5">
    <w:name w:val="No Spacing"/>
    <w:uiPriority w:val="1"/>
    <w:qFormat/>
    <w:rsid w:val="00001CF2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D5056C"/>
    <w:rPr>
      <w:color w:val="0000FF"/>
      <w:u w:val="single"/>
    </w:rPr>
  </w:style>
  <w:style w:type="paragraph" w:customStyle="1" w:styleId="c3">
    <w:name w:val="c3"/>
    <w:basedOn w:val="a"/>
    <w:rsid w:val="00D5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5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ЗС</cp:lastModifiedBy>
  <cp:revision>4</cp:revision>
  <cp:lastPrinted>2020-10-29T06:55:00Z</cp:lastPrinted>
  <dcterms:created xsi:type="dcterms:W3CDTF">2024-04-15T18:59:00Z</dcterms:created>
  <dcterms:modified xsi:type="dcterms:W3CDTF">2024-04-15T19:00:00Z</dcterms:modified>
</cp:coreProperties>
</file>